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6466" w:rsidRPr="003B7D26" w:rsidTr="006607A5">
        <w:tc>
          <w:tcPr>
            <w:tcW w:w="9576" w:type="dxa"/>
            <w:shd w:val="clear" w:color="auto" w:fill="244061" w:themeFill="accent1" w:themeFillShade="80"/>
          </w:tcPr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3B7D26">
              <w:rPr>
                <w:rFonts w:ascii="Constantia" w:hAnsi="Constantia"/>
                <w:color w:val="FFFFFF" w:themeColor="background1"/>
                <w:sz w:val="32"/>
                <w:szCs w:val="32"/>
              </w:rPr>
              <w:t>Thematic Focus: Translation and Close Reading  [OPTIONAL]</w:t>
            </w:r>
          </w:p>
        </w:tc>
      </w:tr>
      <w:tr w:rsidR="00E36466" w:rsidRPr="003B7D26" w:rsidTr="006607A5">
        <w:tc>
          <w:tcPr>
            <w:tcW w:w="9576" w:type="dxa"/>
          </w:tcPr>
          <w:p w:rsidR="00E36466" w:rsidRPr="003B7D26" w:rsidRDefault="00E36466" w:rsidP="006607A5">
            <w:pPr>
              <w:rPr>
                <w:rFonts w:ascii="Constantia" w:hAnsi="Constantia"/>
                <w:color w:val="244061" w:themeColor="accent1" w:themeShade="80"/>
                <w:sz w:val="32"/>
                <w:szCs w:val="32"/>
              </w:rPr>
            </w:pPr>
          </w:p>
          <w:p w:rsidR="00E36466" w:rsidRPr="003B7D26" w:rsidRDefault="00E36466" w:rsidP="006607A5">
            <w:pPr>
              <w:rPr>
                <w:rFonts w:ascii="Constantia" w:hAnsi="Constantia"/>
                <w:b/>
                <w:color w:val="244061" w:themeColor="accent1" w:themeShade="80"/>
                <w:sz w:val="32"/>
                <w:szCs w:val="32"/>
              </w:rPr>
            </w:pPr>
            <w:r w:rsidRPr="003B7D26">
              <w:rPr>
                <w:rFonts w:ascii="Constantia" w:hAnsi="Constantia"/>
                <w:b/>
                <w:color w:val="244061" w:themeColor="accent1" w:themeShade="80"/>
                <w:sz w:val="32"/>
                <w:szCs w:val="32"/>
              </w:rPr>
              <w:t>Polyphemus’ Prayer to Poseidon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>Directions</w:t>
            </w: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:</w:t>
            </w:r>
          </w:p>
          <w:p w:rsidR="00E36466" w:rsidRPr="003B7D26" w:rsidRDefault="00E36466" w:rsidP="00E36466">
            <w:pPr>
              <w:pStyle w:val="ListParagraph"/>
              <w:numPr>
                <w:ilvl w:val="0"/>
                <w:numId w:val="1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Read each of the following translations.</w:t>
            </w:r>
          </w:p>
          <w:p w:rsidR="00E36466" w:rsidRPr="003B7D26" w:rsidRDefault="00E36466" w:rsidP="00E36466">
            <w:pPr>
              <w:pStyle w:val="ListParagraph"/>
              <w:numPr>
                <w:ilvl w:val="0"/>
                <w:numId w:val="1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List how each translator expresses or describes the following:</w:t>
            </w:r>
          </w:p>
          <w:p w:rsidR="00E36466" w:rsidRPr="003B7D26" w:rsidRDefault="00E36466" w:rsidP="00E36466">
            <w:pPr>
              <w:pStyle w:val="ListParagraph"/>
              <w:numPr>
                <w:ilvl w:val="1"/>
                <w:numId w:val="1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Poseidon</w:t>
            </w:r>
          </w:p>
          <w:p w:rsidR="00E36466" w:rsidRPr="003B7D26" w:rsidRDefault="00E36466" w:rsidP="00E36466">
            <w:pPr>
              <w:pStyle w:val="ListParagraph"/>
              <w:numPr>
                <w:ilvl w:val="1"/>
                <w:numId w:val="1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Odysseus</w:t>
            </w:r>
          </w:p>
          <w:p w:rsidR="00E36466" w:rsidRPr="003B7D26" w:rsidRDefault="00E36466" w:rsidP="00E36466">
            <w:pPr>
              <w:pStyle w:val="ListParagraph"/>
              <w:numPr>
                <w:ilvl w:val="1"/>
                <w:numId w:val="1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Condition of the homecoming</w:t>
            </w:r>
          </w:p>
          <w:p w:rsidR="00E36466" w:rsidRPr="003B7D26" w:rsidRDefault="00E36466" w:rsidP="00E36466">
            <w:pPr>
              <w:pStyle w:val="ListParagraph"/>
              <w:numPr>
                <w:ilvl w:val="1"/>
                <w:numId w:val="1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The ship</w:t>
            </w:r>
          </w:p>
          <w:p w:rsidR="00E36466" w:rsidRPr="003B7D26" w:rsidRDefault="00E36466" w:rsidP="00E36466">
            <w:pPr>
              <w:pStyle w:val="ListParagraph"/>
              <w:numPr>
                <w:ilvl w:val="1"/>
                <w:numId w:val="1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Problems in Ithaca</w:t>
            </w:r>
          </w:p>
          <w:p w:rsidR="00E36466" w:rsidRPr="003B7D26" w:rsidRDefault="00E36466" w:rsidP="00E36466">
            <w:pPr>
              <w:pStyle w:val="ListParagraph"/>
              <w:numPr>
                <w:ilvl w:val="0"/>
                <w:numId w:val="1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How would you describe the style of the translation?</w:t>
            </w:r>
          </w:p>
          <w:p w:rsidR="00E36466" w:rsidRPr="003B7D26" w:rsidRDefault="00E36466" w:rsidP="00E36466">
            <w:pPr>
              <w:pStyle w:val="ListParagraph"/>
              <w:numPr>
                <w:ilvl w:val="0"/>
                <w:numId w:val="1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Which one do you prefer and why?</w:t>
            </w:r>
          </w:p>
        </w:tc>
      </w:tr>
      <w:tr w:rsidR="00E36466" w:rsidRPr="003B7D26" w:rsidTr="006607A5">
        <w:tc>
          <w:tcPr>
            <w:tcW w:w="9576" w:type="dxa"/>
          </w:tcPr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3B7D26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 xml:space="preserve">A. Robert </w:t>
            </w:r>
            <w:proofErr w:type="spellStart"/>
            <w:r w:rsidRPr="003B7D26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>Fagles</w:t>
            </w:r>
            <w:proofErr w:type="spellEnd"/>
            <w:r w:rsidRPr="003B7D26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 xml:space="preserve"> translation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But at that he bellowed out to lord Poseidon, 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thrusting his arms to the starry skies, and prayed, ‘Hear me— 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Poseidon, god of the sea-blue mane who rocks the earth! 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If I really am your son and you claim to be my father— 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come, grant that Odysseus, raider of cities, 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Laertes’ son who makes his home in Ithaca, 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never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reaches home. Or if he’s fated to see 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his people once again and reach his well-built house 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and his own native country, let him come home late 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and come a broken man—all shipmates lost, 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alone in a stranger’s ship— 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and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let him ﬁnd a world of pain at home!’ 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>B. George Chapman Translation (1616)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Then flew fierce vows to Neptune, both his hands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To star-born heaven cast: “O thou that all lands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spell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Gird’st</w:t>
            </w:r>
            <w:proofErr w:type="spell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in thy ambient circle, and in air 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spell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Shak’st</w:t>
            </w:r>
            <w:proofErr w:type="spell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the </w:t>
            </w:r>
            <w:proofErr w:type="spell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curl’d</w:t>
            </w:r>
            <w:proofErr w:type="spell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tresses of thy sapphire hair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If I be thine, or if thou </w:t>
            </w:r>
            <w:proofErr w:type="spell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mayst</w:t>
            </w:r>
            <w:proofErr w:type="spell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justly vaunt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Thou art my father, hear me now, and grant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That this Ulysses, old Laertes’ son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That dwells in Ithaca, and name hath won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Of city-</w:t>
            </w:r>
            <w:proofErr w:type="spell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ruiner</w:t>
            </w:r>
            <w:proofErr w:type="spell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, may never reach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His natural region. Or, if to fetch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That, and the sight of his fair roofs and friend,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Be fatal to him, let him that amends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For all his miseries, long time and ill,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Smart for, and fail of; nor that fate fulfill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Till all his soldiers quite are cast away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lastRenderedPageBreak/>
              <w:t>In others’ ships.  And when, at last, the day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Of his sole-landing shall his dwelling show,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Let Detriment prepare him wrongs </w:t>
            </w:r>
            <w:proofErr w:type="spell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enow</w:t>
            </w:r>
            <w:proofErr w:type="spell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.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>Alexander Pope translation (1726)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Hear me, O Neptune: thou whose arms are </w:t>
            </w:r>
            <w:proofErr w:type="spell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hurl’d</w:t>
            </w:r>
            <w:proofErr w:type="spell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From shore to shore, and gird the solid world,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If thine I am, nor thou my birth disown, 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And if the unhappy </w:t>
            </w:r>
            <w:proofErr w:type="spell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Cyclop</w:t>
            </w:r>
            <w:proofErr w:type="spell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be thy son,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Let not Ulysses breathe his native air,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Laertes’ son, of Ithaca the fair.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If to review his country be his fate,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Be it through toils and suffering long and late,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His lost companions let him first deplore,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Some vessel, not his own, transport him o’er.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And when at home from foreign sufferings freed,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More near and deep, domestic woes succeed!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>Samuel Butler translation (1900)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On this, he lifted up his hands to the firmament of heaven and prayed, saying, “Hear me, great Neptune; if I am indeed your own true–begotten son, grant that Ulysses may never reach his home alive; or if he must get back to his friends at last, let him do so late and in sore plight after losing all his men [let him reach his home in another man's ship and find trouble in his house.'”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 xml:space="preserve">Allen </w:t>
            </w:r>
            <w:proofErr w:type="spellStart"/>
            <w:r w:rsidRPr="003B7D26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>Mandelbaum</w:t>
            </w:r>
            <w:proofErr w:type="spellEnd"/>
            <w:r w:rsidRPr="003B7D26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 xml:space="preserve"> translation (1990)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He prayed to lord Poseidon,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Lifting his hands up to the starry heaven: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“Listen, Poseidon, dark-</w:t>
            </w:r>
            <w:proofErr w:type="spell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haird</w:t>
            </w:r>
            <w:proofErr w:type="spell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lord who clasps 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The earth hard fast.  If I’m indeed your son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And you declare yourself my father, then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Don’t let this ravager of towns, Odysseus,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Laertes’ son, who lives in Ithaca,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Return to </w:t>
            </w: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his own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land.  But if his fate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Must have him see his dear ones once again,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And reach his sturdy home, his native land,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Then let him struggle back – a battered man,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With all his comrades lost, and on a ship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Of strangers.  In his house, let him meet grief.</w:t>
            </w: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E36466" w:rsidRPr="003B7D26" w:rsidRDefault="00E36466" w:rsidP="006607A5">
            <w:pPr>
              <w:rPr>
                <w:rFonts w:ascii="Constantia" w:hAnsi="Constantia"/>
                <w:color w:val="244061" w:themeColor="accent1" w:themeShade="80"/>
              </w:rPr>
            </w:pPr>
          </w:p>
        </w:tc>
      </w:tr>
      <w:tr w:rsidR="00E36466" w:rsidRPr="003B7D26" w:rsidTr="006607A5">
        <w:tc>
          <w:tcPr>
            <w:tcW w:w="9576" w:type="dxa"/>
            <w:shd w:val="clear" w:color="auto" w:fill="C6D9F1" w:themeFill="text2" w:themeFillTint="33"/>
          </w:tcPr>
          <w:p w:rsidR="00E36466" w:rsidRPr="003B7D26" w:rsidRDefault="00E36466" w:rsidP="006607A5">
            <w:pPr>
              <w:rPr>
                <w:rFonts w:ascii="Constantia" w:hAnsi="Constantia"/>
                <w:color w:val="244061" w:themeColor="accent1" w:themeShade="80"/>
              </w:rPr>
            </w:pPr>
          </w:p>
        </w:tc>
      </w:tr>
      <w:tr w:rsidR="00E36466" w:rsidRPr="00A633E0" w:rsidTr="006607A5">
        <w:tc>
          <w:tcPr>
            <w:tcW w:w="9576" w:type="dxa"/>
          </w:tcPr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</w:p>
          <w:p w:rsidR="00E36466" w:rsidRPr="003B7D26" w:rsidRDefault="00E36466" w:rsidP="006607A5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>ENTIRE FAGLES TRANSLATION IN PDF FORMAT:</w:t>
            </w:r>
          </w:p>
          <w:p w:rsidR="00E36466" w:rsidRDefault="00E36466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hyperlink r:id="rId6" w:history="1">
              <w:r w:rsidRPr="003B7D26">
                <w:rPr>
                  <w:rStyle w:val="Hyperlink"/>
                </w:rPr>
                <w:t>http://www.ahshistory.com/wp-content/uploads/2013/04/Homer-Odyssey.pdf</w:t>
              </w:r>
            </w:hyperlink>
          </w:p>
          <w:p w:rsidR="00E36466" w:rsidRPr="00A633E0" w:rsidRDefault="00E36466" w:rsidP="006607A5">
            <w:pPr>
              <w:rPr>
                <w:rFonts w:ascii="Constantia" w:hAnsi="Constantia"/>
                <w:color w:val="244061" w:themeColor="accent1" w:themeShade="80"/>
              </w:rPr>
            </w:pPr>
          </w:p>
        </w:tc>
      </w:tr>
    </w:tbl>
    <w:p w:rsidR="00E75DD4" w:rsidRDefault="00E75DD4">
      <w:bookmarkStart w:id="0" w:name="_GoBack"/>
      <w:bookmarkEnd w:id="0"/>
    </w:p>
    <w:sectPr w:rsidR="00E7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333E"/>
    <w:multiLevelType w:val="hybridMultilevel"/>
    <w:tmpl w:val="2D40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66"/>
    <w:rsid w:val="00E36466"/>
    <w:rsid w:val="00E7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6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66"/>
    <w:pPr>
      <w:ind w:left="720"/>
      <w:contextualSpacing/>
    </w:pPr>
  </w:style>
  <w:style w:type="table" w:styleId="TableGrid">
    <w:name w:val="Table Grid"/>
    <w:basedOn w:val="TableNormal"/>
    <w:uiPriority w:val="59"/>
    <w:rsid w:val="00E364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6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66"/>
    <w:pPr>
      <w:ind w:left="720"/>
      <w:contextualSpacing/>
    </w:pPr>
  </w:style>
  <w:style w:type="table" w:styleId="TableGrid">
    <w:name w:val="Table Grid"/>
    <w:basedOn w:val="TableNormal"/>
    <w:uiPriority w:val="59"/>
    <w:rsid w:val="00E364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shistory.com/wp-content/uploads/2013/04/Homer-Odysse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2015-01-13T16:37:00Z</dcterms:created>
  <dcterms:modified xsi:type="dcterms:W3CDTF">2015-01-13T16:38:00Z</dcterms:modified>
</cp:coreProperties>
</file>